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13AD" w14:textId="77777777" w:rsidR="00270131" w:rsidRPr="00695873" w:rsidRDefault="00270131" w:rsidP="00270131">
      <w:pPr>
        <w:pStyle w:val="NoSpacing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</w:t>
      </w:r>
      <w:r w:rsidRPr="00695873">
        <w:rPr>
          <w:rFonts w:ascii="Calibri" w:hAnsi="Calibri"/>
          <w:b/>
          <w:sz w:val="24"/>
          <w:szCs w:val="24"/>
        </w:rPr>
        <w:t>The SBFC Metamodel</w:t>
      </w:r>
    </w:p>
    <w:p w14:paraId="4F2DA718" w14:textId="77777777" w:rsidR="00270131" w:rsidRDefault="00270131" w:rsidP="00270131">
      <w:pPr>
        <w:pStyle w:val="NoSpacing"/>
        <w:jc w:val="both"/>
        <w:rPr>
          <w:rFonts w:ascii="Calibri" w:hAnsi="Calibri"/>
          <w:sz w:val="24"/>
          <w:szCs w:val="24"/>
        </w:rPr>
      </w:pPr>
    </w:p>
    <w:p w14:paraId="6FE8C4BA" w14:textId="432CD0F9" w:rsidR="00270131" w:rsidRDefault="00270131" w:rsidP="00270131">
      <w:pPr>
        <w:pStyle w:val="NoSpacing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This book is organized around the SBFC Metamodel. The SBFC Metamodel is a trans-disciplinary model for conceptualizing the skills needed for SBFC (see Figure 1.1).</w:t>
      </w:r>
    </w:p>
    <w:p w14:paraId="2959C7B6" w14:textId="744F5021" w:rsidR="00CC79C7" w:rsidRDefault="00CC79C7" w:rsidP="00270131">
      <w:pPr>
        <w:pStyle w:val="NoSpacing"/>
        <w:jc w:val="both"/>
        <w:rPr>
          <w:rFonts w:ascii="Calibri" w:hAnsi="Calibri"/>
          <w:sz w:val="24"/>
          <w:szCs w:val="24"/>
        </w:rPr>
      </w:pPr>
    </w:p>
    <w:p w14:paraId="21C1F8FA" w14:textId="29795362" w:rsidR="00CC79C7" w:rsidRDefault="00CC79C7" w:rsidP="00270131">
      <w:pPr>
        <w:pStyle w:val="NoSpacing"/>
        <w:jc w:val="both"/>
        <w:rPr>
          <w:rFonts w:ascii="Calibri" w:hAnsi="Calibri"/>
          <w:sz w:val="24"/>
          <w:szCs w:val="24"/>
        </w:rPr>
      </w:pPr>
    </w:p>
    <w:p w14:paraId="2E8091CC" w14:textId="1566059F" w:rsidR="00CC79C7" w:rsidRDefault="00CC79C7" w:rsidP="00270131">
      <w:pPr>
        <w:pStyle w:val="NoSpacing"/>
        <w:jc w:val="both"/>
        <w:rPr>
          <w:rFonts w:ascii="Calibri" w:hAnsi="Calibri"/>
          <w:sz w:val="24"/>
          <w:szCs w:val="24"/>
        </w:rPr>
      </w:pPr>
    </w:p>
    <w:p w14:paraId="05F25552" w14:textId="0981A9B5" w:rsidR="00CC79C7" w:rsidRDefault="00CC79C7" w:rsidP="00270131">
      <w:pPr>
        <w:pStyle w:val="NoSpacing"/>
        <w:jc w:val="both"/>
        <w:rPr>
          <w:rFonts w:ascii="Calibri" w:hAnsi="Calibri"/>
          <w:sz w:val="24"/>
          <w:szCs w:val="24"/>
        </w:rPr>
      </w:pPr>
      <w:r w:rsidRPr="00CC79C7">
        <w:rPr>
          <w:rFonts w:ascii="Calibri" w:hAnsi="Calibri"/>
          <w:noProof/>
          <w:sz w:val="24"/>
          <w:szCs w:val="24"/>
        </w:rPr>
        <w:drawing>
          <wp:inline distT="0" distB="0" distL="0" distR="0" wp14:anchorId="4E584065" wp14:editId="6BBEDA1D">
            <wp:extent cx="5537835" cy="5555411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3519" cy="559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9BC09" w14:textId="5E7F64E2" w:rsidR="00CC79C7" w:rsidRDefault="00CC79C7" w:rsidP="00270131">
      <w:pPr>
        <w:pStyle w:val="NoSpacing"/>
        <w:jc w:val="both"/>
        <w:rPr>
          <w:rFonts w:ascii="Calibri" w:hAnsi="Calibri"/>
          <w:sz w:val="24"/>
          <w:szCs w:val="24"/>
        </w:rPr>
      </w:pPr>
    </w:p>
    <w:p w14:paraId="584E141B" w14:textId="46664020" w:rsidR="00CC79C7" w:rsidRDefault="00CC79C7" w:rsidP="00270131">
      <w:pPr>
        <w:pStyle w:val="NoSpacing"/>
        <w:jc w:val="both"/>
        <w:rPr>
          <w:rFonts w:ascii="Calibri" w:hAnsi="Calibri"/>
          <w:sz w:val="24"/>
          <w:szCs w:val="24"/>
        </w:rPr>
      </w:pPr>
    </w:p>
    <w:p w14:paraId="5BB6F02D" w14:textId="1428E569" w:rsidR="00CC79C7" w:rsidRDefault="00CC79C7" w:rsidP="00270131">
      <w:pPr>
        <w:pStyle w:val="NoSpacing"/>
        <w:jc w:val="both"/>
        <w:rPr>
          <w:rFonts w:ascii="Calibri" w:hAnsi="Calibri"/>
          <w:sz w:val="24"/>
          <w:szCs w:val="24"/>
        </w:rPr>
      </w:pPr>
    </w:p>
    <w:p w14:paraId="7FF5B8AB" w14:textId="10BA7BEC" w:rsidR="00CC79C7" w:rsidRDefault="00CC79C7" w:rsidP="00270131">
      <w:pPr>
        <w:pStyle w:val="NoSpacing"/>
        <w:jc w:val="both"/>
        <w:rPr>
          <w:rFonts w:ascii="Calibri" w:hAnsi="Calibri"/>
          <w:sz w:val="24"/>
          <w:szCs w:val="24"/>
        </w:rPr>
      </w:pPr>
    </w:p>
    <w:p w14:paraId="5D30D3B1" w14:textId="353607AA" w:rsidR="00CC79C7" w:rsidRDefault="00CC79C7" w:rsidP="00270131">
      <w:pPr>
        <w:pStyle w:val="NoSpacing"/>
        <w:jc w:val="both"/>
        <w:rPr>
          <w:rFonts w:ascii="Calibri" w:hAnsi="Calibri"/>
          <w:sz w:val="24"/>
          <w:szCs w:val="24"/>
        </w:rPr>
      </w:pPr>
    </w:p>
    <w:p w14:paraId="74D0E0D7" w14:textId="0C4EA161" w:rsidR="00CC79C7" w:rsidRDefault="00CC79C7" w:rsidP="00270131">
      <w:pPr>
        <w:pStyle w:val="NoSpacing"/>
        <w:jc w:val="both"/>
        <w:rPr>
          <w:rFonts w:ascii="Calibri" w:hAnsi="Calibri"/>
          <w:sz w:val="24"/>
          <w:szCs w:val="24"/>
        </w:rPr>
      </w:pPr>
    </w:p>
    <w:p w14:paraId="3F91B0B9" w14:textId="533582AC" w:rsidR="00CC79C7" w:rsidRDefault="00CC79C7" w:rsidP="00270131">
      <w:pPr>
        <w:pStyle w:val="NoSpacing"/>
        <w:jc w:val="both"/>
        <w:rPr>
          <w:rFonts w:ascii="Calibri" w:hAnsi="Calibri"/>
          <w:sz w:val="24"/>
          <w:szCs w:val="24"/>
        </w:rPr>
      </w:pPr>
    </w:p>
    <w:p w14:paraId="46E2D5AE" w14:textId="072C3BD9" w:rsidR="00CC79C7" w:rsidRDefault="00CC79C7" w:rsidP="00270131">
      <w:pPr>
        <w:pStyle w:val="NoSpacing"/>
        <w:jc w:val="both"/>
        <w:rPr>
          <w:rFonts w:ascii="Calibri" w:hAnsi="Calibri"/>
          <w:sz w:val="24"/>
          <w:szCs w:val="24"/>
        </w:rPr>
      </w:pPr>
    </w:p>
    <w:p w14:paraId="6C36E2E9" w14:textId="7FB8CEF7" w:rsidR="00270131" w:rsidRPr="00FC4169" w:rsidRDefault="00270131" w:rsidP="00270131">
      <w:pPr>
        <w:pStyle w:val="NoSpacing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10AC012E" w14:textId="77777777" w:rsidR="00270131" w:rsidRDefault="00270131" w:rsidP="00270131">
      <w:pPr>
        <w:pStyle w:val="NoSpacing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metamodel is organized around two axes: Family Focus vs. School Focus and Intervention Focus vs. Prevention Focus. The resulting matrix consists of 4 quadrants: School Intervention, School Prevention, Family Intervention, and Family prevention. Community is represented by a dotted line encompassing the family and school quadrants. School Intervention refers to remedial interventions that focus on modifying school environments: parent consultation, teacher consultation, group counseling, crisis intervention, student support groups. School Prevention refers to strategies used to prevent problems from occurring: guidance groups, classroom management, classroom meetings, stress management, anti-bullying programs. Family Intervention refers to remedial interventions that address serious family problems affecting children: parent consultation, conjoint family counseling, family counseling with individuals, couples counseling. Family Prevention refers to psycho-educational strategies to prevent problems from developing in families: parent education workshops, parent support groups. Community Intervention refers to interventions aimed at advocating for children, families and schools through the mobilization of community resources.</w:t>
      </w:r>
    </w:p>
    <w:p w14:paraId="50461C28" w14:textId="77777777" w:rsidR="0012634C" w:rsidRDefault="0012634C"/>
    <w:sectPr w:rsidR="00126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31"/>
    <w:rsid w:val="0012634C"/>
    <w:rsid w:val="00270131"/>
    <w:rsid w:val="005145E0"/>
    <w:rsid w:val="008550D6"/>
    <w:rsid w:val="00C970D8"/>
    <w:rsid w:val="00CC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56AC"/>
  <w15:chartTrackingRefBased/>
  <w15:docId w15:val="{4851744F-2E13-4FCA-A359-D2847B83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Gerrard</dc:creator>
  <cp:keywords/>
  <dc:description/>
  <cp:lastModifiedBy>Brian Gerrard</cp:lastModifiedBy>
  <cp:revision>2</cp:revision>
  <dcterms:created xsi:type="dcterms:W3CDTF">2022-07-12T22:03:00Z</dcterms:created>
  <dcterms:modified xsi:type="dcterms:W3CDTF">2022-07-12T22:03:00Z</dcterms:modified>
</cp:coreProperties>
</file>